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C9" w:rsidRPr="009176B1" w:rsidRDefault="0055197B" w:rsidP="00886B1D">
      <w:pPr>
        <w:spacing w:line="312" w:lineRule="auto"/>
        <w:jc w:val="center"/>
        <w:rPr>
          <w:b/>
          <w:sz w:val="27"/>
          <w:szCs w:val="27"/>
          <w:lang w:val="en-US"/>
        </w:rPr>
      </w:pPr>
      <w:r w:rsidRPr="009176B1">
        <w:rPr>
          <w:b/>
          <w:sz w:val="27"/>
          <w:szCs w:val="27"/>
          <w:lang w:val="en-US"/>
        </w:rPr>
        <w:t xml:space="preserve">ĐỀ SỐ 2. </w:t>
      </w:r>
      <w:r w:rsidR="004F17C9" w:rsidRPr="009176B1">
        <w:rPr>
          <w:b/>
          <w:sz w:val="27"/>
          <w:szCs w:val="27"/>
          <w:lang w:val="en-US"/>
        </w:rPr>
        <w:t>ÔN TẬP KHTN 6 (VẬT LÝ)</w:t>
      </w:r>
    </w:p>
    <w:p w:rsidR="00922108" w:rsidRPr="009176B1" w:rsidRDefault="00922108" w:rsidP="00886B1D">
      <w:pPr>
        <w:spacing w:line="312" w:lineRule="auto"/>
        <w:jc w:val="both"/>
        <w:rPr>
          <w:b/>
          <w:sz w:val="27"/>
          <w:szCs w:val="27"/>
          <w:lang w:val="en-US"/>
        </w:rPr>
      </w:pPr>
    </w:p>
    <w:p w:rsidR="004F17C9" w:rsidRPr="009176B1" w:rsidRDefault="004F17C9" w:rsidP="00886B1D">
      <w:pPr>
        <w:spacing w:line="312" w:lineRule="auto"/>
        <w:jc w:val="both"/>
        <w:rPr>
          <w:b/>
          <w:sz w:val="27"/>
          <w:szCs w:val="27"/>
          <w:lang w:val="en-US"/>
        </w:rPr>
      </w:pPr>
      <w:r w:rsidRPr="009176B1">
        <w:rPr>
          <w:b/>
          <w:sz w:val="27"/>
          <w:szCs w:val="27"/>
          <w:lang w:val="en-US"/>
        </w:rPr>
        <w:t>A. PHẦN TRẮC NGHIỆM</w:t>
      </w:r>
    </w:p>
    <w:p w:rsidR="00441D45" w:rsidRPr="009176B1" w:rsidRDefault="00441D45" w:rsidP="00841953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7"/>
          <w:szCs w:val="27"/>
          <w:lang w:val="vi-VN"/>
        </w:rPr>
      </w:pPr>
      <w:r w:rsidRPr="009176B1"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  <w:t>Câ</w:t>
      </w:r>
      <w:r w:rsidR="00841953" w:rsidRPr="009176B1"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  <w:t xml:space="preserve">u </w:t>
      </w:r>
      <w:r w:rsidR="00841953" w:rsidRPr="009176B1">
        <w:rPr>
          <w:rStyle w:val="Strong"/>
          <w:color w:val="000000"/>
          <w:sz w:val="27"/>
          <w:szCs w:val="27"/>
          <w:bdr w:val="none" w:sz="0" w:space="0" w:color="auto" w:frame="1"/>
        </w:rPr>
        <w:t>1</w:t>
      </w:r>
      <w:r w:rsidRPr="009176B1"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  <w:t> :</w:t>
      </w:r>
      <w:r w:rsidRPr="009176B1">
        <w:rPr>
          <w:color w:val="000000"/>
          <w:sz w:val="27"/>
          <w:szCs w:val="27"/>
          <w:shd w:val="clear" w:color="auto" w:fill="FFFFFF"/>
          <w:lang w:val="vi-VN"/>
        </w:rPr>
        <w:t xml:space="preserve"> Hiện tượng nào sau đây sẽ xảy ra nung nóng một vật rắn?</w:t>
      </w:r>
      <w:r w:rsidRPr="009176B1">
        <w:rPr>
          <w:color w:val="000000"/>
          <w:sz w:val="27"/>
          <w:szCs w:val="27"/>
          <w:lang w:val="vi-VN"/>
        </w:rPr>
        <w:br/>
      </w:r>
      <w:r w:rsidRPr="009176B1">
        <w:rPr>
          <w:color w:val="000000"/>
          <w:sz w:val="27"/>
          <w:szCs w:val="27"/>
          <w:shd w:val="clear" w:color="auto" w:fill="FFFFFF"/>
          <w:lang w:val="vi-VN"/>
        </w:rPr>
        <w:t>A. Khối lượng của vật tăng.</w:t>
      </w:r>
    </w:p>
    <w:p w:rsidR="00441D45" w:rsidRPr="009176B1" w:rsidRDefault="00441D45" w:rsidP="00886B1D">
      <w:pPr>
        <w:spacing w:line="312" w:lineRule="auto"/>
        <w:rPr>
          <w:b/>
          <w:sz w:val="27"/>
          <w:szCs w:val="27"/>
        </w:rPr>
      </w:pPr>
      <w:r w:rsidRPr="009176B1">
        <w:rPr>
          <w:color w:val="000000"/>
          <w:sz w:val="27"/>
          <w:szCs w:val="27"/>
          <w:shd w:val="clear" w:color="auto" w:fill="FFFFFF"/>
        </w:rPr>
        <w:t>B. Khối lượng của vật giảm.</w:t>
      </w:r>
      <w:r w:rsidRPr="009176B1">
        <w:rPr>
          <w:color w:val="000000"/>
          <w:sz w:val="27"/>
          <w:szCs w:val="27"/>
        </w:rPr>
        <w:br/>
      </w:r>
      <w:r w:rsidRPr="009176B1">
        <w:rPr>
          <w:color w:val="000000"/>
          <w:sz w:val="27"/>
          <w:szCs w:val="27"/>
          <w:shd w:val="clear" w:color="auto" w:fill="FFFFFF"/>
        </w:rPr>
        <w:t>C. Khối lượng riêng của vật tăng.</w:t>
      </w:r>
      <w:r w:rsidRPr="009176B1">
        <w:rPr>
          <w:color w:val="000000"/>
          <w:sz w:val="27"/>
          <w:szCs w:val="27"/>
        </w:rPr>
        <w:br/>
      </w:r>
      <w:r w:rsidRPr="009176B1">
        <w:rPr>
          <w:color w:val="000000"/>
          <w:sz w:val="27"/>
          <w:szCs w:val="27"/>
          <w:shd w:val="clear" w:color="auto" w:fill="FFFFFF"/>
        </w:rPr>
        <w:t>D. Khối lượng riêng của vật giảm.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</w:pPr>
      <w:r w:rsidRPr="009176B1"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  <w:t xml:space="preserve">Câu </w:t>
      </w:r>
      <w:r w:rsidR="00841953" w:rsidRPr="009176B1"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  <w:t>2</w:t>
      </w: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 xml:space="preserve">: Chọn câu trả lời đúng: </w:t>
      </w:r>
      <w:r w:rsidRPr="009176B1">
        <w:rPr>
          <w:rStyle w:val="Strong"/>
          <w:b w:val="0"/>
          <w:i/>
          <w:color w:val="000000"/>
          <w:sz w:val="27"/>
          <w:szCs w:val="27"/>
          <w:bdr w:val="none" w:sz="0" w:space="0" w:color="auto" w:frame="1"/>
          <w:lang w:val="vi-VN"/>
        </w:rPr>
        <w:t>Nhiệt kế y tế dùng để đo: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</w:pP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>A.Nhiệt độ của nước đá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</w:pP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>B.Thân nhiệt của người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</w:pP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>C.Nhiệt độ của hơi nước đang sôi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</w:pP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>D.Nhiệt độ của môi trường</w:t>
      </w:r>
    </w:p>
    <w:p w:rsidR="00441D45" w:rsidRPr="009176B1" w:rsidRDefault="00841953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</w:pPr>
      <w:r w:rsidRPr="009176B1"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  <w:t>Câu 3</w:t>
      </w:r>
      <w:r w:rsidR="00441D45" w:rsidRPr="009176B1"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  <w:t xml:space="preserve">: </w:t>
      </w:r>
      <w:r w:rsidR="00441D45"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 xml:space="preserve">chọn phát biểu </w:t>
      </w:r>
      <w:r w:rsidR="00441D45" w:rsidRPr="009176B1"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  <w:t>sai</w:t>
      </w:r>
      <w:r w:rsidR="00441D45"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>: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</w:pP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>A.Chất lỏng nở ra khi nóng lên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</w:pP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>B. Các chất lỏng khác nhau co dãn vì nhiệt khác nhau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</w:rPr>
      </w:pP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 xml:space="preserve">C. Chất lỏng </w:t>
      </w: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</w:rPr>
        <w:t>co lại</w:t>
      </w: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 xml:space="preserve"> khi </w:t>
      </w: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</w:rPr>
        <w:t>lạnh đi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color w:val="000000"/>
          <w:sz w:val="27"/>
          <w:szCs w:val="27"/>
          <w:bdr w:val="none" w:sz="0" w:space="0" w:color="auto" w:frame="1"/>
        </w:rPr>
      </w:pP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</w:rPr>
        <w:t>D.</w:t>
      </w: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 xml:space="preserve">  Các chất lỏng khác nhau co dãn vì nhiệt giống nhau.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</w:pPr>
      <w:r w:rsidRPr="009176B1"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  <w:t xml:space="preserve">Câu </w:t>
      </w:r>
      <w:r w:rsidR="00841953" w:rsidRPr="009176B1">
        <w:rPr>
          <w:rStyle w:val="Strong"/>
          <w:color w:val="000000"/>
          <w:sz w:val="27"/>
          <w:szCs w:val="27"/>
          <w:bdr w:val="none" w:sz="0" w:space="0" w:color="auto" w:frame="1"/>
        </w:rPr>
        <w:t>4</w:t>
      </w:r>
      <w:r w:rsidRPr="009176B1">
        <w:rPr>
          <w:rStyle w:val="Strong"/>
          <w:color w:val="000000"/>
          <w:sz w:val="27"/>
          <w:szCs w:val="27"/>
          <w:bdr w:val="none" w:sz="0" w:space="0" w:color="auto" w:frame="1"/>
          <w:lang w:val="vi-VN"/>
        </w:rPr>
        <w:t xml:space="preserve">: </w:t>
      </w: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  <w:lang w:val="vi-VN"/>
        </w:rPr>
        <w:t>Dụng cụ nào dùng để đo thể tích của chất lỏng: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</w:rPr>
      </w:pP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</w:rPr>
        <w:t>A.Cân Rô-bec-van                                       B. Bình chia độ</w:t>
      </w:r>
    </w:p>
    <w:p w:rsidR="00441D45" w:rsidRPr="009176B1" w:rsidRDefault="00441D45" w:rsidP="00886B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7"/>
          <w:szCs w:val="27"/>
          <w:bdr w:val="none" w:sz="0" w:space="0" w:color="auto" w:frame="1"/>
        </w:rPr>
      </w:pPr>
      <w:r w:rsidRPr="009176B1">
        <w:rPr>
          <w:rStyle w:val="Strong"/>
          <w:b w:val="0"/>
          <w:color w:val="000000"/>
          <w:sz w:val="27"/>
          <w:szCs w:val="27"/>
          <w:bdr w:val="none" w:sz="0" w:space="0" w:color="auto" w:frame="1"/>
        </w:rPr>
        <w:t>C. Lực kế                                                    D. thước kẻ</w:t>
      </w:r>
    </w:p>
    <w:p w:rsidR="00B5610B" w:rsidRPr="009176B1" w:rsidRDefault="00B5610B" w:rsidP="00B5610B">
      <w:pPr>
        <w:spacing w:line="312" w:lineRule="auto"/>
        <w:jc w:val="both"/>
        <w:rPr>
          <w:sz w:val="27"/>
          <w:szCs w:val="27"/>
          <w:lang w:val="nl-NL"/>
        </w:rPr>
      </w:pPr>
      <w:r w:rsidRPr="009176B1">
        <w:rPr>
          <w:b/>
          <w:sz w:val="27"/>
          <w:szCs w:val="27"/>
          <w:lang w:val="nl-NL"/>
        </w:rPr>
        <w:t xml:space="preserve">Câu </w:t>
      </w:r>
      <w:r w:rsidR="00841953" w:rsidRPr="009176B1">
        <w:rPr>
          <w:b/>
          <w:sz w:val="27"/>
          <w:szCs w:val="27"/>
          <w:lang w:val="nl-NL"/>
        </w:rPr>
        <w:t>5</w:t>
      </w:r>
      <w:r w:rsidRPr="009176B1">
        <w:rPr>
          <w:b/>
          <w:sz w:val="27"/>
          <w:szCs w:val="27"/>
          <w:lang w:val="nl-NL"/>
        </w:rPr>
        <w:t xml:space="preserve"> </w:t>
      </w:r>
      <w:r w:rsidRPr="009176B1">
        <w:rPr>
          <w:sz w:val="27"/>
          <w:szCs w:val="27"/>
          <w:lang w:val="nl-NL"/>
        </w:rPr>
        <w:t>: Một người đi được quãng đường s</w:t>
      </w:r>
      <w:r w:rsidRPr="009176B1">
        <w:rPr>
          <w:sz w:val="27"/>
          <w:szCs w:val="27"/>
          <w:vertAlign w:val="subscript"/>
          <w:lang w:val="nl-NL"/>
        </w:rPr>
        <w:t>1</w:t>
      </w:r>
      <w:r w:rsidRPr="009176B1">
        <w:rPr>
          <w:sz w:val="27"/>
          <w:szCs w:val="27"/>
          <w:lang w:val="nl-NL"/>
        </w:rPr>
        <w:t xml:space="preserve"> hết t</w:t>
      </w:r>
      <w:r w:rsidRPr="009176B1">
        <w:rPr>
          <w:sz w:val="27"/>
          <w:szCs w:val="27"/>
          <w:vertAlign w:val="subscript"/>
          <w:lang w:val="nl-NL"/>
        </w:rPr>
        <w:t>1</w:t>
      </w:r>
      <w:r w:rsidRPr="009176B1">
        <w:rPr>
          <w:sz w:val="27"/>
          <w:szCs w:val="27"/>
          <w:lang w:val="nl-NL"/>
        </w:rPr>
        <w:t xml:space="preserve"> giây, đi quãng đường tiếp theo s</w:t>
      </w:r>
      <w:r w:rsidRPr="009176B1">
        <w:rPr>
          <w:sz w:val="27"/>
          <w:szCs w:val="27"/>
          <w:vertAlign w:val="subscript"/>
          <w:lang w:val="nl-NL"/>
        </w:rPr>
        <w:t xml:space="preserve">2 </w:t>
      </w:r>
      <w:r w:rsidRPr="009176B1">
        <w:rPr>
          <w:sz w:val="27"/>
          <w:szCs w:val="27"/>
          <w:lang w:val="nl-NL"/>
        </w:rPr>
        <w:t>hết thời gian t</w:t>
      </w:r>
      <w:r w:rsidRPr="009176B1">
        <w:rPr>
          <w:sz w:val="27"/>
          <w:szCs w:val="27"/>
          <w:vertAlign w:val="subscript"/>
          <w:lang w:val="nl-NL"/>
        </w:rPr>
        <w:t>2</w:t>
      </w:r>
      <w:r w:rsidRPr="009176B1">
        <w:rPr>
          <w:sz w:val="27"/>
          <w:szCs w:val="27"/>
          <w:lang w:val="nl-NL"/>
        </w:rPr>
        <w:t xml:space="preserve"> giây. Trong các công thức dùng để tính vận tốc trung bình của người này trên cả 2 quãng đường sau, công thức nào đúng?</w:t>
      </w:r>
    </w:p>
    <w:p w:rsidR="00B5610B" w:rsidRPr="009176B1" w:rsidRDefault="00B5610B" w:rsidP="00B5610B">
      <w:pPr>
        <w:spacing w:line="312" w:lineRule="auto"/>
        <w:jc w:val="both"/>
        <w:rPr>
          <w:sz w:val="27"/>
          <w:szCs w:val="27"/>
          <w:lang w:val="nl-NL"/>
        </w:rPr>
      </w:pPr>
      <w:r w:rsidRPr="009176B1">
        <w:rPr>
          <w:sz w:val="27"/>
          <w:szCs w:val="27"/>
          <w:lang w:val="nl-NL"/>
        </w:rPr>
        <w:t xml:space="preserve">A. </w:t>
      </w:r>
      <w:r w:rsidRPr="009176B1">
        <w:rPr>
          <w:position w:val="-24"/>
          <w:sz w:val="27"/>
          <w:szCs w:val="27"/>
        </w:rPr>
        <w:object w:dxaOrig="13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2.25pt" o:ole="">
            <v:imagedata r:id="rId7" o:title=""/>
          </v:shape>
          <o:OLEObject Type="Embed" ProgID="Equation.3" ShapeID="_x0000_i1025" DrawAspect="Content" ObjectID="_1643481032" r:id="rId8"/>
        </w:object>
      </w:r>
      <w:r w:rsidRPr="009176B1">
        <w:rPr>
          <w:sz w:val="27"/>
          <w:szCs w:val="27"/>
          <w:lang w:val="nl-NL"/>
        </w:rPr>
        <w:t xml:space="preserve">  </w:t>
      </w:r>
      <w:r w:rsidR="00841953" w:rsidRPr="009176B1">
        <w:rPr>
          <w:sz w:val="27"/>
          <w:szCs w:val="27"/>
          <w:lang w:val="nl-NL"/>
        </w:rPr>
        <w:t xml:space="preserve">     </w:t>
      </w:r>
      <w:r w:rsidRPr="009176B1">
        <w:rPr>
          <w:sz w:val="27"/>
          <w:szCs w:val="27"/>
          <w:lang w:val="nl-NL"/>
        </w:rPr>
        <w:t xml:space="preserve">  B. </w:t>
      </w:r>
      <w:r w:rsidRPr="009176B1">
        <w:rPr>
          <w:position w:val="-30"/>
          <w:sz w:val="27"/>
          <w:szCs w:val="27"/>
        </w:rPr>
        <w:object w:dxaOrig="1260" w:dyaOrig="700">
          <v:shape id="_x0000_i1026" type="#_x0000_t75" style="width:63pt;height:35.25pt" o:ole="">
            <v:imagedata r:id="rId9" o:title=""/>
          </v:shape>
          <o:OLEObject Type="Embed" ProgID="Equation.3" ShapeID="_x0000_i1026" DrawAspect="Content" ObjectID="_1643481033" r:id="rId10"/>
        </w:object>
      </w:r>
      <w:r w:rsidRPr="009176B1">
        <w:rPr>
          <w:sz w:val="27"/>
          <w:szCs w:val="27"/>
          <w:lang w:val="nl-NL"/>
        </w:rPr>
        <w:tab/>
        <w:t xml:space="preserve">   C. </w:t>
      </w:r>
      <w:r w:rsidRPr="009176B1">
        <w:rPr>
          <w:position w:val="-30"/>
          <w:sz w:val="27"/>
          <w:szCs w:val="27"/>
        </w:rPr>
        <w:object w:dxaOrig="1380" w:dyaOrig="700">
          <v:shape id="_x0000_i1027" type="#_x0000_t75" style="width:69pt;height:35.25pt" o:ole="">
            <v:imagedata r:id="rId11" o:title=""/>
          </v:shape>
          <o:OLEObject Type="Embed" ProgID="Equation.3" ShapeID="_x0000_i1027" DrawAspect="Content" ObjectID="_1643481034" r:id="rId12"/>
        </w:object>
      </w:r>
      <w:r w:rsidRPr="009176B1">
        <w:rPr>
          <w:sz w:val="27"/>
          <w:szCs w:val="27"/>
          <w:lang w:val="nl-NL"/>
        </w:rPr>
        <w:tab/>
        <w:t xml:space="preserve">  D. Công thức b và c đúng.</w:t>
      </w:r>
    </w:p>
    <w:p w:rsidR="00841953" w:rsidRPr="009176B1" w:rsidRDefault="00841953" w:rsidP="00841953">
      <w:pPr>
        <w:spacing w:line="312" w:lineRule="auto"/>
        <w:jc w:val="both"/>
        <w:rPr>
          <w:sz w:val="27"/>
          <w:szCs w:val="27"/>
          <w:lang w:val="nl-NL"/>
        </w:rPr>
      </w:pPr>
      <w:r w:rsidRPr="009176B1">
        <w:rPr>
          <w:b/>
          <w:sz w:val="27"/>
          <w:szCs w:val="27"/>
          <w:lang w:val="nl-NL"/>
        </w:rPr>
        <w:t>Câu 6</w:t>
      </w:r>
      <w:r w:rsidRPr="009176B1">
        <w:rPr>
          <w:sz w:val="27"/>
          <w:szCs w:val="27"/>
          <w:lang w:val="nl-NL"/>
        </w:rPr>
        <w:t xml:space="preserve">: Đơn vị của vận tốc là : </w:t>
      </w:r>
    </w:p>
    <w:p w:rsidR="00841953" w:rsidRPr="009176B1" w:rsidRDefault="00841953" w:rsidP="00841953">
      <w:pPr>
        <w:spacing w:line="312" w:lineRule="auto"/>
        <w:jc w:val="both"/>
        <w:rPr>
          <w:sz w:val="27"/>
          <w:szCs w:val="27"/>
          <w:lang w:val="en-US"/>
        </w:rPr>
      </w:pPr>
      <w:r w:rsidRPr="009176B1">
        <w:rPr>
          <w:sz w:val="27"/>
          <w:szCs w:val="27"/>
        </w:rPr>
        <w:t>A. km.h</w:t>
      </w:r>
      <w:r w:rsidRPr="009176B1">
        <w:rPr>
          <w:sz w:val="27"/>
          <w:szCs w:val="27"/>
        </w:rPr>
        <w:tab/>
      </w:r>
      <w:r w:rsidRPr="009176B1">
        <w:rPr>
          <w:sz w:val="27"/>
          <w:szCs w:val="27"/>
          <w:lang w:val="en-US"/>
        </w:rPr>
        <w:t xml:space="preserve">           </w:t>
      </w:r>
      <w:r w:rsidRPr="009176B1">
        <w:rPr>
          <w:sz w:val="27"/>
          <w:szCs w:val="27"/>
        </w:rPr>
        <w:t>B. m/s</w:t>
      </w:r>
      <w:r w:rsidRPr="009176B1">
        <w:rPr>
          <w:sz w:val="27"/>
          <w:szCs w:val="27"/>
        </w:rPr>
        <w:tab/>
        <w:t xml:space="preserve">  </w:t>
      </w:r>
      <w:r w:rsidRPr="009176B1">
        <w:rPr>
          <w:sz w:val="27"/>
          <w:szCs w:val="27"/>
          <w:lang w:val="en-US"/>
        </w:rPr>
        <w:t xml:space="preserve">           </w:t>
      </w:r>
      <w:r w:rsidRPr="009176B1">
        <w:rPr>
          <w:sz w:val="27"/>
          <w:szCs w:val="27"/>
        </w:rPr>
        <w:t>C. m.s</w:t>
      </w:r>
      <w:r w:rsidRPr="009176B1">
        <w:rPr>
          <w:sz w:val="27"/>
          <w:szCs w:val="27"/>
        </w:rPr>
        <w:tab/>
      </w:r>
      <w:r w:rsidRPr="009176B1">
        <w:rPr>
          <w:sz w:val="27"/>
          <w:szCs w:val="27"/>
          <w:lang w:val="en-US"/>
        </w:rPr>
        <w:t xml:space="preserve">          </w:t>
      </w:r>
      <w:r w:rsidRPr="009176B1">
        <w:rPr>
          <w:sz w:val="27"/>
          <w:szCs w:val="27"/>
        </w:rPr>
        <w:t xml:space="preserve"> D. s/m</w:t>
      </w:r>
    </w:p>
    <w:p w:rsidR="00B5610B" w:rsidRPr="009176B1" w:rsidRDefault="00B5610B" w:rsidP="00886B1D">
      <w:pPr>
        <w:spacing w:line="312" w:lineRule="auto"/>
        <w:jc w:val="both"/>
        <w:rPr>
          <w:b/>
          <w:sz w:val="27"/>
          <w:szCs w:val="27"/>
          <w:lang w:val="en-US"/>
        </w:rPr>
      </w:pPr>
    </w:p>
    <w:p w:rsidR="001B0579" w:rsidRPr="009176B1" w:rsidRDefault="001B0579" w:rsidP="00886B1D">
      <w:pPr>
        <w:spacing w:line="312" w:lineRule="auto"/>
        <w:jc w:val="both"/>
        <w:rPr>
          <w:b/>
          <w:sz w:val="27"/>
          <w:szCs w:val="27"/>
          <w:lang w:val="en-US"/>
        </w:rPr>
      </w:pPr>
      <w:r w:rsidRPr="009176B1">
        <w:rPr>
          <w:b/>
          <w:sz w:val="27"/>
          <w:szCs w:val="27"/>
        </w:rPr>
        <w:t>B.</w:t>
      </w:r>
      <w:r w:rsidR="009D72DB">
        <w:rPr>
          <w:b/>
          <w:sz w:val="27"/>
          <w:szCs w:val="27"/>
          <w:lang w:val="en-US"/>
        </w:rPr>
        <w:t xml:space="preserve"> </w:t>
      </w:r>
      <w:r w:rsidRPr="009176B1">
        <w:rPr>
          <w:b/>
          <w:sz w:val="27"/>
          <w:szCs w:val="27"/>
        </w:rPr>
        <w:t>PHẦN TỰ LUẬN</w:t>
      </w:r>
    </w:p>
    <w:p w:rsidR="001B0579" w:rsidRPr="009176B1" w:rsidRDefault="00A751F4" w:rsidP="00886B1D">
      <w:pPr>
        <w:spacing w:line="312" w:lineRule="auto"/>
        <w:jc w:val="both"/>
        <w:rPr>
          <w:sz w:val="27"/>
          <w:szCs w:val="27"/>
        </w:rPr>
      </w:pPr>
      <w:r w:rsidRPr="009176B1">
        <w:rPr>
          <w:b/>
          <w:sz w:val="27"/>
          <w:szCs w:val="27"/>
        </w:rPr>
        <w:t xml:space="preserve">Câu </w:t>
      </w:r>
      <w:r w:rsidR="00441D45" w:rsidRPr="009176B1">
        <w:rPr>
          <w:b/>
          <w:sz w:val="27"/>
          <w:szCs w:val="27"/>
          <w:lang w:val="en-US"/>
        </w:rPr>
        <w:t>1</w:t>
      </w:r>
      <w:r w:rsidR="001B0579" w:rsidRPr="009176B1">
        <w:rPr>
          <w:sz w:val="27"/>
          <w:szCs w:val="27"/>
        </w:rPr>
        <w:t>. Tại sao khi đun nước, ta không nên đổ nước thật đầy ấm?</w:t>
      </w:r>
    </w:p>
    <w:p w:rsidR="004F2081" w:rsidRPr="009176B1" w:rsidRDefault="00B12C4A" w:rsidP="00886B1D">
      <w:pPr>
        <w:spacing w:line="312" w:lineRule="auto"/>
        <w:jc w:val="both"/>
        <w:rPr>
          <w:color w:val="000000"/>
          <w:sz w:val="27"/>
          <w:szCs w:val="27"/>
        </w:rPr>
      </w:pPr>
      <w:r w:rsidRPr="009176B1">
        <w:rPr>
          <w:b/>
          <w:color w:val="000000"/>
          <w:sz w:val="27"/>
          <w:szCs w:val="27"/>
        </w:rPr>
        <w:t xml:space="preserve">Câu </w:t>
      </w:r>
      <w:r w:rsidR="00441D45" w:rsidRPr="009176B1">
        <w:rPr>
          <w:b/>
          <w:color w:val="000000"/>
          <w:sz w:val="27"/>
          <w:szCs w:val="27"/>
        </w:rPr>
        <w:t>2</w:t>
      </w:r>
      <w:r w:rsidR="004F2081" w:rsidRPr="009176B1">
        <w:rPr>
          <w:color w:val="000000"/>
          <w:sz w:val="27"/>
          <w:szCs w:val="27"/>
        </w:rPr>
        <w:t>.</w:t>
      </w:r>
      <w:r w:rsidR="007D4D9A" w:rsidRPr="009176B1">
        <w:rPr>
          <w:color w:val="000000"/>
          <w:sz w:val="27"/>
          <w:szCs w:val="27"/>
        </w:rPr>
        <w:t xml:space="preserve"> </w:t>
      </w:r>
      <w:r w:rsidR="004F2081" w:rsidRPr="009176B1">
        <w:rPr>
          <w:color w:val="000000"/>
          <w:sz w:val="27"/>
          <w:szCs w:val="27"/>
        </w:rPr>
        <w:t>Độ lớn của vận tốc đặc trưng cho tính chất nào của chuyển động?</w:t>
      </w:r>
      <w:r w:rsidR="00886B1D" w:rsidRPr="009176B1">
        <w:rPr>
          <w:color w:val="000000"/>
          <w:sz w:val="27"/>
          <w:szCs w:val="27"/>
        </w:rPr>
        <w:t xml:space="preserve"> </w:t>
      </w:r>
      <w:r w:rsidR="004F2081" w:rsidRPr="009176B1">
        <w:rPr>
          <w:color w:val="000000"/>
          <w:sz w:val="27"/>
          <w:szCs w:val="27"/>
        </w:rPr>
        <w:t>Công thức tính vận tốc ?</w:t>
      </w:r>
      <w:r w:rsidR="00886B1D" w:rsidRPr="009176B1">
        <w:rPr>
          <w:color w:val="000000"/>
          <w:sz w:val="27"/>
          <w:szCs w:val="27"/>
          <w:lang w:val="en-US"/>
        </w:rPr>
        <w:t xml:space="preserve"> </w:t>
      </w:r>
      <w:r w:rsidR="004F2081" w:rsidRPr="009176B1">
        <w:rPr>
          <w:color w:val="000000"/>
          <w:sz w:val="27"/>
          <w:szCs w:val="27"/>
        </w:rPr>
        <w:t>Đơn vị vận tốc?</w:t>
      </w:r>
    </w:p>
    <w:p w:rsidR="004F2081" w:rsidRPr="009176B1" w:rsidRDefault="008A271B" w:rsidP="00886B1D">
      <w:pPr>
        <w:spacing w:line="312" w:lineRule="auto"/>
        <w:jc w:val="both"/>
        <w:rPr>
          <w:sz w:val="27"/>
          <w:szCs w:val="27"/>
        </w:rPr>
      </w:pPr>
      <w:r w:rsidRPr="009176B1">
        <w:rPr>
          <w:b/>
          <w:sz w:val="27"/>
          <w:szCs w:val="27"/>
        </w:rPr>
        <w:t xml:space="preserve">Câu </w:t>
      </w:r>
      <w:r w:rsidR="00441D45" w:rsidRPr="009176B1">
        <w:rPr>
          <w:b/>
          <w:sz w:val="27"/>
          <w:szCs w:val="27"/>
        </w:rPr>
        <w:t>3</w:t>
      </w:r>
      <w:r w:rsidRPr="009176B1">
        <w:rPr>
          <w:sz w:val="27"/>
          <w:szCs w:val="27"/>
        </w:rPr>
        <w:t xml:space="preserve"> : Một người đi xe đạp trong 2 giờ với vận tốc trung bình là 12 km/h. Quãng đường người đó đi được là bao nhiêu?</w:t>
      </w:r>
    </w:p>
    <w:sectPr w:rsidR="004F2081" w:rsidRPr="009176B1" w:rsidSect="00A205C6">
      <w:footerReference w:type="default" r:id="rId13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8C" w:rsidRDefault="00006D8C" w:rsidP="00A84A2B">
      <w:r>
        <w:separator/>
      </w:r>
    </w:p>
  </w:endnote>
  <w:endnote w:type="continuationSeparator" w:id="1">
    <w:p w:rsidR="00006D8C" w:rsidRDefault="00006D8C" w:rsidP="00A8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2671"/>
      <w:docPartObj>
        <w:docPartGallery w:val="Page Numbers (Bottom of Page)"/>
        <w:docPartUnique/>
      </w:docPartObj>
    </w:sdtPr>
    <w:sdtContent>
      <w:p w:rsidR="00A84A2B" w:rsidRDefault="00211DA4">
        <w:pPr>
          <w:pStyle w:val="Footer"/>
          <w:jc w:val="center"/>
        </w:pPr>
        <w:fldSimple w:instr=" PAGE   \* MERGEFORMAT ">
          <w:r w:rsidR="009D72DB">
            <w:rPr>
              <w:noProof/>
            </w:rPr>
            <w:t>1</w:t>
          </w:r>
        </w:fldSimple>
      </w:p>
    </w:sdtContent>
  </w:sdt>
  <w:p w:rsidR="00A84A2B" w:rsidRDefault="00A84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8C" w:rsidRDefault="00006D8C" w:rsidP="00A84A2B">
      <w:r>
        <w:separator/>
      </w:r>
    </w:p>
  </w:footnote>
  <w:footnote w:type="continuationSeparator" w:id="1">
    <w:p w:rsidR="00006D8C" w:rsidRDefault="00006D8C" w:rsidP="00A84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695"/>
    <w:multiLevelType w:val="hybridMultilevel"/>
    <w:tmpl w:val="0CD6B6A6"/>
    <w:lvl w:ilvl="0" w:tplc="92EE5E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1F09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68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08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69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48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E5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44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A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11CEC"/>
    <w:multiLevelType w:val="hybridMultilevel"/>
    <w:tmpl w:val="B43E59D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546"/>
    <w:multiLevelType w:val="hybridMultilevel"/>
    <w:tmpl w:val="C31EC7F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57DA"/>
    <w:multiLevelType w:val="hybridMultilevel"/>
    <w:tmpl w:val="2BD4B934"/>
    <w:lvl w:ilvl="0" w:tplc="E2649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366806"/>
    <w:multiLevelType w:val="hybridMultilevel"/>
    <w:tmpl w:val="D6A2AB02"/>
    <w:lvl w:ilvl="0" w:tplc="E2649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F17C9"/>
    <w:rsid w:val="00006D8C"/>
    <w:rsid w:val="000B2FF1"/>
    <w:rsid w:val="00106371"/>
    <w:rsid w:val="001155C9"/>
    <w:rsid w:val="001303DB"/>
    <w:rsid w:val="00133894"/>
    <w:rsid w:val="001B0579"/>
    <w:rsid w:val="001C597F"/>
    <w:rsid w:val="001E173F"/>
    <w:rsid w:val="00211DA4"/>
    <w:rsid w:val="002C5AA5"/>
    <w:rsid w:val="00372CE0"/>
    <w:rsid w:val="003E1240"/>
    <w:rsid w:val="003F3E1E"/>
    <w:rsid w:val="00441D45"/>
    <w:rsid w:val="004F17C9"/>
    <w:rsid w:val="004F2081"/>
    <w:rsid w:val="0055197B"/>
    <w:rsid w:val="005B6BC5"/>
    <w:rsid w:val="0066412C"/>
    <w:rsid w:val="006E5DAE"/>
    <w:rsid w:val="00707DD6"/>
    <w:rsid w:val="007123D0"/>
    <w:rsid w:val="007160D4"/>
    <w:rsid w:val="007D4D9A"/>
    <w:rsid w:val="00841953"/>
    <w:rsid w:val="00886B1D"/>
    <w:rsid w:val="008A271B"/>
    <w:rsid w:val="008F5B49"/>
    <w:rsid w:val="00906721"/>
    <w:rsid w:val="009176B1"/>
    <w:rsid w:val="00922108"/>
    <w:rsid w:val="009A7507"/>
    <w:rsid w:val="009D72DB"/>
    <w:rsid w:val="00A205C6"/>
    <w:rsid w:val="00A67C91"/>
    <w:rsid w:val="00A751F4"/>
    <w:rsid w:val="00A84A2B"/>
    <w:rsid w:val="00A9130D"/>
    <w:rsid w:val="00B12C4A"/>
    <w:rsid w:val="00B13EE0"/>
    <w:rsid w:val="00B330D7"/>
    <w:rsid w:val="00B5610B"/>
    <w:rsid w:val="00C13305"/>
    <w:rsid w:val="00CA127F"/>
    <w:rsid w:val="00D223CD"/>
    <w:rsid w:val="00D64F81"/>
    <w:rsid w:val="00EC3F5E"/>
    <w:rsid w:val="00EF0176"/>
    <w:rsid w:val="00F04416"/>
    <w:rsid w:val="00FB145E"/>
    <w:rsid w:val="00FE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49"/>
    <w:pPr>
      <w:ind w:left="720"/>
      <w:contextualSpacing/>
    </w:pPr>
  </w:style>
  <w:style w:type="paragraph" w:styleId="NormalWeb">
    <w:name w:val="Normal (Web)"/>
    <w:basedOn w:val="Normal"/>
    <w:semiHidden/>
    <w:rsid w:val="001B057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Strong">
    <w:name w:val="Strong"/>
    <w:basedOn w:val="DefaultParagraphFont"/>
    <w:qFormat/>
    <w:rsid w:val="001B057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4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A2B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A84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2B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MTDisplayEquation">
    <w:name w:val="MTDisplayEquation"/>
    <w:basedOn w:val="Normal"/>
    <w:next w:val="Normal"/>
    <w:link w:val="MTDisplayEquationChar"/>
    <w:rsid w:val="007160D4"/>
    <w:pPr>
      <w:tabs>
        <w:tab w:val="center" w:pos="4760"/>
        <w:tab w:val="right" w:pos="9520"/>
      </w:tabs>
      <w:spacing w:line="312" w:lineRule="auto"/>
      <w:jc w:val="both"/>
    </w:pPr>
    <w:rPr>
      <w:i/>
      <w:color w:val="000000"/>
      <w:sz w:val="27"/>
      <w:szCs w:val="27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7160D4"/>
    <w:rPr>
      <w:rFonts w:ascii="Times New Roman" w:eastAsia="Times New Roman" w:hAnsi="Times New Roman" w:cs="Times New Roman"/>
      <w:i/>
      <w:color w:val="000000"/>
      <w:sz w:val="27"/>
      <w:szCs w:val="27"/>
      <w:lang w:val="en-US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112</cp:revision>
  <dcterms:created xsi:type="dcterms:W3CDTF">2020-02-16T06:32:00Z</dcterms:created>
  <dcterms:modified xsi:type="dcterms:W3CDTF">2020-02-17T14:43:00Z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